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46B9" w:rsidRDefault="00DB571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4246B9" w:rsidRDefault="00DB571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3" w14:textId="77777777" w:rsidR="004246B9" w:rsidRDefault="00DB571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July 20th,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4246B9" w:rsidRDefault="00DB571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4246B9" w:rsidRDefault="00DB571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6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7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8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June 15th,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00000009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A" w14:textId="77777777" w:rsidR="004246B9" w:rsidRDefault="00DB5711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Discussion and action for Resident on Jones Road requesting conditional use permit to have animals on property</w:t>
      </w:r>
    </w:p>
    <w:p w14:paraId="0000000B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B.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Emerald Grove Road RR Bridge </w:t>
      </w:r>
      <w:r>
        <w:rPr>
          <w:sz w:val="24"/>
          <w:szCs w:val="24"/>
        </w:rPr>
        <w:t>project</w:t>
      </w:r>
    </w:p>
    <w:p w14:paraId="0000000C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Veteran’s Service Lists for Emerald Grove Cemetery Association and Mt. Philip Cemetery Association</w:t>
      </w:r>
    </w:p>
    <w:p w14:paraId="0000000D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D.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possible action on Shady Hill Mobile Home Park </w:t>
      </w:r>
    </w:p>
    <w:p w14:paraId="0000000E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E.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</w:t>
      </w:r>
      <w:r>
        <w:rPr>
          <w:sz w:val="24"/>
          <w:szCs w:val="24"/>
        </w:rPr>
        <w:t>on report by Fire District Representative</w:t>
      </w:r>
    </w:p>
    <w:p w14:paraId="0000000F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F.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00000010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G.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Supervisors’ evaluation of their sections of roads</w:t>
      </w:r>
    </w:p>
    <w:p w14:paraId="00000011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H. 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Discussion and action on roadwork, including but not limite</w:t>
      </w:r>
      <w:r>
        <w:rPr>
          <w:sz w:val="24"/>
          <w:szCs w:val="24"/>
        </w:rPr>
        <w:t xml:space="preserve">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Creek Road Bridge State/Municipal Agreement and Emerald Grove Bridge Projects, L</w:t>
      </w:r>
      <w:r>
        <w:rPr>
          <w:sz w:val="24"/>
          <w:szCs w:val="24"/>
        </w:rPr>
        <w:t>RIP Project</w:t>
      </w:r>
    </w:p>
    <w:p w14:paraId="00000012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I Discussion and action of Creek Road LRIP Loan  </w:t>
      </w:r>
    </w:p>
    <w:p w14:paraId="00000013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J.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Town Hall Repair Committee Report</w:t>
      </w:r>
    </w:p>
    <w:p w14:paraId="00000014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K.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Driveway Permit Applications</w:t>
      </w:r>
    </w:p>
    <w:p w14:paraId="00000015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L.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Utilit</w:t>
      </w:r>
      <w:r>
        <w:rPr>
          <w:sz w:val="24"/>
          <w:szCs w:val="24"/>
        </w:rPr>
        <w:t>y Permit Applications</w:t>
      </w:r>
    </w:p>
    <w:p w14:paraId="00000016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M.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Discussion and action on Clean Sweep Program</w:t>
      </w:r>
    </w:p>
    <w:p w14:paraId="00000017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N. Discussion and action on Bradford Townline Rd repair</w:t>
      </w:r>
    </w:p>
    <w:p w14:paraId="00000018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O. Attorney update on Joint Municipal Court Agreement and status</w:t>
      </w:r>
    </w:p>
    <w:p w14:paraId="00000019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P. Discussion and Action on ARPA Funds </w:t>
      </w:r>
    </w:p>
    <w:p w14:paraId="0000001A" w14:textId="77777777" w:rsidR="004246B9" w:rsidRDefault="00DB571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C" w14:textId="77777777" w:rsidR="004246B9" w:rsidRDefault="00DB5711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 The August Town Board meeting will be held on Tuesday, August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0000001D" w14:textId="77777777" w:rsidR="004246B9" w:rsidRDefault="00DB5711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 Rock County Sheriff’s Report</w:t>
      </w:r>
    </w:p>
    <w:p w14:paraId="0000001E" w14:textId="77777777" w:rsidR="004246B9" w:rsidRDefault="00DB5711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*Deputy on duty attending--may move up in agenda </w:t>
      </w:r>
    </w:p>
    <w:p w14:paraId="0000001F" w14:textId="77777777" w:rsidR="004246B9" w:rsidRDefault="00DB5711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C. Rock County Clean Sweep Progr</w:t>
      </w:r>
      <w:r>
        <w:rPr>
          <w:sz w:val="24"/>
          <w:szCs w:val="24"/>
        </w:rPr>
        <w:t>am –next collection date Saturday, August 21st</w:t>
      </w:r>
      <w:proofErr w:type="gramStart"/>
      <w:r>
        <w:rPr>
          <w:sz w:val="24"/>
          <w:szCs w:val="24"/>
        </w:rPr>
        <w:t xml:space="preserve"> 2021</w:t>
      </w:r>
      <w:proofErr w:type="gramEnd"/>
      <w:r>
        <w:rPr>
          <w:sz w:val="24"/>
          <w:szCs w:val="24"/>
        </w:rPr>
        <w:t>. 9:00-11:00am at Rock County Public Works. Pre-registration required</w:t>
      </w:r>
    </w:p>
    <w:p w14:paraId="00000020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D. Chairman Report</w:t>
      </w:r>
    </w:p>
    <w:p w14:paraId="00000021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Citizen Participation</w:t>
      </w:r>
    </w:p>
    <w:p w14:paraId="00000022" w14:textId="77777777" w:rsidR="004246B9" w:rsidRDefault="004246B9">
      <w:pPr>
        <w:spacing w:before="240" w:after="240"/>
        <w:ind w:left="1080"/>
        <w:rPr>
          <w:sz w:val="24"/>
          <w:szCs w:val="24"/>
        </w:rPr>
      </w:pPr>
    </w:p>
    <w:p w14:paraId="00000023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Treasurer’s Report</w:t>
      </w:r>
    </w:p>
    <w:p w14:paraId="00000024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Bills for Approval</w:t>
      </w:r>
    </w:p>
    <w:p w14:paraId="00000025" w14:textId="77777777" w:rsidR="004246B9" w:rsidRDefault="00DB571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Adjournment</w:t>
      </w:r>
    </w:p>
    <w:p w14:paraId="00000026" w14:textId="77777777" w:rsidR="004246B9" w:rsidRDefault="004246B9">
      <w:pPr>
        <w:spacing w:before="240" w:after="240"/>
        <w:rPr>
          <w:sz w:val="24"/>
          <w:szCs w:val="24"/>
        </w:rPr>
      </w:pPr>
    </w:p>
    <w:p w14:paraId="00000027" w14:textId="77777777" w:rsidR="004246B9" w:rsidRDefault="004246B9">
      <w:pPr>
        <w:spacing w:before="240" w:after="240"/>
        <w:rPr>
          <w:sz w:val="24"/>
          <w:szCs w:val="24"/>
        </w:rPr>
      </w:pPr>
    </w:p>
    <w:p w14:paraId="00000028" w14:textId="77777777" w:rsidR="004246B9" w:rsidRDefault="004246B9">
      <w:pPr>
        <w:spacing w:before="240" w:after="240"/>
        <w:rPr>
          <w:sz w:val="24"/>
          <w:szCs w:val="24"/>
        </w:rPr>
      </w:pPr>
    </w:p>
    <w:p w14:paraId="00000029" w14:textId="77777777" w:rsidR="004246B9" w:rsidRDefault="004246B9">
      <w:pPr>
        <w:spacing w:before="240" w:after="240"/>
        <w:rPr>
          <w:sz w:val="24"/>
          <w:szCs w:val="24"/>
        </w:rPr>
      </w:pPr>
    </w:p>
    <w:p w14:paraId="0000002A" w14:textId="77777777" w:rsidR="004246B9" w:rsidRDefault="004246B9">
      <w:pPr>
        <w:spacing w:before="240" w:after="240"/>
        <w:rPr>
          <w:sz w:val="24"/>
          <w:szCs w:val="24"/>
        </w:rPr>
      </w:pPr>
    </w:p>
    <w:p w14:paraId="0000002B" w14:textId="77777777" w:rsidR="004246B9" w:rsidRDefault="00DB571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</w:t>
      </w:r>
      <w:r>
        <w:rPr>
          <w:sz w:val="24"/>
          <w:szCs w:val="24"/>
        </w:rPr>
        <w:t>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4246B9" w14:paraId="5AA10D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$27.94</w:t>
            </w:r>
          </w:p>
        </w:tc>
      </w:tr>
      <w:tr w:rsidR="004246B9" w14:paraId="6F92896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 (June 29)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$50.31</w:t>
            </w:r>
          </w:p>
        </w:tc>
      </w:tr>
      <w:tr w:rsidR="004246B9" w14:paraId="63AD4B4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Dave Moyer Reimbursement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Reimbursement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$254.56</w:t>
            </w:r>
          </w:p>
        </w:tc>
      </w:tr>
      <w:tr w:rsidR="004246B9" w14:paraId="0A2E5C3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4246B9" w14:paraId="2F95111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4246B9" w:rsidRDefault="00424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6B9" w14:paraId="04BC4D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Engineering Fees: Emerald Grove Bridge $440.01</w:t>
            </w:r>
          </w:p>
          <w:p w14:paraId="0000003D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Maintenance: Roadside Drainage/culvert pipe $789.00</w:t>
            </w:r>
          </w:p>
          <w:p w14:paraId="0000003E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Pothole Repair: $649.42 </w:t>
            </w:r>
          </w:p>
          <w:p w14:paraId="0000003F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Small tools: $3.70</w:t>
            </w:r>
          </w:p>
          <w:p w14:paraId="00000040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Support: $79.24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$1961.37</w:t>
            </w:r>
          </w:p>
        </w:tc>
      </w:tr>
      <w:tr w:rsidR="004246B9" w14:paraId="46E9CA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00000044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4/17/2021-5/14/2021 $90.00</w:t>
            </w:r>
          </w:p>
          <w:p w14:paraId="00000045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6/12/2021-7/9/2021   $90.00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$180.00</w:t>
            </w:r>
          </w:p>
        </w:tc>
      </w:tr>
      <w:tr w:rsidR="004246B9" w14:paraId="12106CEB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Mouat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Ordinances: $148.00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$148.00</w:t>
            </w:r>
          </w:p>
        </w:tc>
      </w:tr>
      <w:tr w:rsidR="004246B9" w14:paraId="1B2F3DB4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Dept of Revenue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Bd Exp: Business Tax Registration Renewal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$10.00</w:t>
            </w:r>
          </w:p>
        </w:tc>
      </w:tr>
      <w:tr w:rsidR="004246B9" w14:paraId="7E5EDD0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$49.00</w:t>
            </w:r>
          </w:p>
        </w:tc>
      </w:tr>
      <w:tr w:rsidR="004246B9" w14:paraId="18536A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Battermans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Creek Rd LRIP Reconditioning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$10,160.00</w:t>
            </w:r>
          </w:p>
        </w:tc>
      </w:tr>
      <w:tr w:rsidR="004246B9" w14:paraId="533913D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County Treasurer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Dog Licenses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$5.50</w:t>
            </w:r>
          </w:p>
        </w:tc>
      </w:tr>
      <w:tr w:rsidR="004246B9" w14:paraId="4FBAAC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Ayres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creek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reconditioning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$299,392.04</w:t>
            </w:r>
          </w:p>
        </w:tc>
      </w:tr>
      <w:tr w:rsidR="004246B9" w14:paraId="476AD22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Reible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Constable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$923.50</w:t>
            </w:r>
          </w:p>
        </w:tc>
      </w:tr>
      <w:tr w:rsidR="004246B9" w14:paraId="680CB2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20% Managed Forest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$5.36</w:t>
            </w:r>
          </w:p>
        </w:tc>
      </w:tr>
      <w:tr w:rsidR="004246B9" w14:paraId="4A3A08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J&amp;L Appraisals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Assessor-$1875.00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4246B9" w14:paraId="2F6499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Bill John Excavating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Road gravel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$450.00</w:t>
            </w:r>
          </w:p>
        </w:tc>
      </w:tr>
      <w:tr w:rsidR="004246B9" w14:paraId="415041F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4246B9" w:rsidRDefault="00424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4246B9" w:rsidRDefault="00DB57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$313,667.58</w:t>
            </w:r>
          </w:p>
        </w:tc>
      </w:tr>
    </w:tbl>
    <w:p w14:paraId="00000068" w14:textId="77777777" w:rsidR="004246B9" w:rsidRDefault="004246B9"/>
    <w:sectPr w:rsidR="004246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0B1D"/>
    <w:multiLevelType w:val="multilevel"/>
    <w:tmpl w:val="3340AC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B9"/>
    <w:rsid w:val="004246B9"/>
    <w:rsid w:val="00D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BFB-7D8F-4081-BFE5-667D39A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2021-08-04T21:25:00Z</dcterms:created>
  <dcterms:modified xsi:type="dcterms:W3CDTF">2021-08-04T21:25:00Z</dcterms:modified>
</cp:coreProperties>
</file>