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1AE1" w:rsidRDefault="007A7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02" w14:textId="77777777" w:rsidR="00851AE1" w:rsidRDefault="007A7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Town Board of Adjustment Committee </w:t>
      </w:r>
    </w:p>
    <w:p w14:paraId="00000003" w14:textId="77777777" w:rsidR="00851AE1" w:rsidRDefault="007A7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Public Hearing</w:t>
      </w:r>
    </w:p>
    <w:p w14:paraId="00000004" w14:textId="77777777" w:rsidR="00851AE1" w:rsidRDefault="007A7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April 19th,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2022  at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6:00 p.m. at the Bradford Town Hall</w:t>
      </w:r>
    </w:p>
    <w:p w14:paraId="00000005" w14:textId="77777777" w:rsidR="00851AE1" w:rsidRDefault="007A7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6" w14:textId="77777777" w:rsidR="00851AE1" w:rsidRDefault="007A70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</w:t>
      </w:r>
    </w:p>
    <w:p w14:paraId="00000007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851AE1" w:rsidRDefault="007A70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t xml:space="preserve">Request by Bradford Town Board </w:t>
      </w:r>
      <w:proofErr w:type="gramStart"/>
      <w: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Parcel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No. 6-3-151 (.4 acres) acres),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.4A N .9A OF E 4.5A NE1/4 NE1/4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 22, Carvers Rock Rd,  Town of Bradford under Chapter 4, Section 4.6 of the Code of Ordinances of the Town of Bradford to request a variance for setback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requirements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51AE1" w:rsidRDefault="007A70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Discussion</w:t>
      </w:r>
    </w:p>
    <w:p w14:paraId="0000000B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51AE1" w:rsidRDefault="007A70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Adjournment</w:t>
      </w:r>
    </w:p>
    <w:p w14:paraId="0000000D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51AE1" w:rsidRDefault="007A7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12" w14:textId="77777777" w:rsidR="00851AE1" w:rsidRDefault="007A7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Adjustment Meeting</w:t>
      </w:r>
    </w:p>
    <w:p w14:paraId="00000013" w14:textId="77777777" w:rsidR="00851AE1" w:rsidRDefault="007A7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April 19th,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immediately following the public hearing</w:t>
      </w:r>
    </w:p>
    <w:p w14:paraId="00000014" w14:textId="77777777" w:rsidR="00851AE1" w:rsidRDefault="007A7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15" w14:textId="77777777" w:rsidR="00851AE1" w:rsidRDefault="00851A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851AE1" w:rsidRDefault="007A70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 and Roll Call</w:t>
      </w:r>
    </w:p>
    <w:p w14:paraId="00000017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51AE1" w:rsidRDefault="007A70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Pledge of Allegiance</w:t>
      </w:r>
    </w:p>
    <w:p w14:paraId="00000019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51AE1" w:rsidRDefault="007A70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Adoption of the Agenda</w:t>
      </w:r>
    </w:p>
    <w:p w14:paraId="0000001B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851AE1" w:rsidRDefault="007A70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Discussion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action on </w:t>
      </w:r>
      <w:r>
        <w:rPr>
          <w:rFonts w:ascii="Times New Roman" w:eastAsia="Times New Roman" w:hAnsi="Times New Roman" w:cs="Times New Roman"/>
        </w:rPr>
        <w:t xml:space="preserve">Request by Bradford Town Board </w:t>
      </w:r>
      <w:proofErr w:type="gramStart"/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Parcel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No. 6-3-151 (.4 acres) acres),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.4A N .9A OF E 4.5A NE1/4 NE1/4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 22, Carvers Rock Rd,  Town of Bradford under Chapter 4, Section 4.6 of the Code of Ordinances of the Town of Bradford to reques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variance for setback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requirements.</w:t>
      </w:r>
    </w:p>
    <w:p w14:paraId="0000001D" w14:textId="77777777" w:rsidR="00851AE1" w:rsidRDefault="00851A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851AE1" w:rsidRDefault="007A70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Adjournment</w:t>
      </w:r>
    </w:p>
    <w:p w14:paraId="0000001F" w14:textId="77777777" w:rsidR="00851AE1" w:rsidRDefault="00851AE1">
      <w:pPr>
        <w:ind w:left="720" w:firstLine="720"/>
      </w:pPr>
    </w:p>
    <w:sectPr w:rsidR="00851A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E1"/>
    <w:rsid w:val="007A707B"/>
    <w:rsid w:val="008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FBEBE-A374-47AE-9B9F-90E52C9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2022-04-17T21:14:00Z</dcterms:created>
  <dcterms:modified xsi:type="dcterms:W3CDTF">2022-04-17T21:14:00Z</dcterms:modified>
</cp:coreProperties>
</file>