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591F" w:rsidRDefault="00A76720">
      <w:pPr>
        <w:pStyle w:val="Heading1"/>
        <w:keepNext w:val="0"/>
        <w:keepLines w:val="0"/>
        <w:spacing w:before="480"/>
        <w:jc w:val="center"/>
        <w:rPr>
          <w:b/>
          <w:sz w:val="28"/>
          <w:szCs w:val="28"/>
        </w:rPr>
      </w:pPr>
      <w:bookmarkStart w:id="0" w:name="_rx6d1tdunfp3" w:colFirst="0" w:colLast="0"/>
      <w:bookmarkEnd w:id="0"/>
      <w:r>
        <w:rPr>
          <w:b/>
          <w:sz w:val="28"/>
          <w:szCs w:val="28"/>
        </w:rPr>
        <w:t>TOWN OF BRADFORD</w:t>
      </w:r>
    </w:p>
    <w:p w14:paraId="00000002" w14:textId="77777777" w:rsidR="00C1591F" w:rsidRDefault="00A7672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OPEN BOOK</w:t>
      </w:r>
    </w:p>
    <w:p w14:paraId="00000003" w14:textId="77777777" w:rsidR="00C1591F" w:rsidRDefault="00A7672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4" w14:textId="77777777" w:rsidR="00C1591F" w:rsidRDefault="00A76720">
      <w:pPr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Open Book will be </w:t>
      </w:r>
      <w:proofErr w:type="gramStart"/>
      <w:r>
        <w:rPr>
          <w:sz w:val="32"/>
          <w:szCs w:val="32"/>
        </w:rPr>
        <w:t>held:</w:t>
      </w:r>
      <w:proofErr w:type="gramEnd"/>
      <w:r>
        <w:rPr>
          <w:sz w:val="32"/>
          <w:szCs w:val="32"/>
        </w:rPr>
        <w:t xml:space="preserve">  Tuesday, September 21, 2021</w:t>
      </w:r>
    </w:p>
    <w:p w14:paraId="00000005" w14:textId="77777777" w:rsidR="00C1591F" w:rsidRDefault="00A76720">
      <w:pPr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>from 9:00 a.m. to 11:00 a.m. at the Bradford Town Hall.</w:t>
      </w:r>
    </w:p>
    <w:p w14:paraId="00000006" w14:textId="77777777" w:rsidR="00C1591F" w:rsidRDefault="00A76720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ab/>
        <w:t xml:space="preserve">                                   </w:t>
      </w:r>
      <w:r>
        <w:rPr>
          <w:sz w:val="32"/>
          <w:szCs w:val="32"/>
        </w:rPr>
        <w:tab/>
      </w:r>
    </w:p>
    <w:p w14:paraId="00000007" w14:textId="77777777" w:rsidR="00C1591F" w:rsidRDefault="00A76720">
      <w:pPr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>All property owners in the Town of Bradford may</w:t>
      </w:r>
    </w:p>
    <w:p w14:paraId="00000008" w14:textId="77777777" w:rsidR="00C1591F" w:rsidRDefault="00A76720">
      <w:pPr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review and examine the 2021 proposed property assessment roll</w:t>
      </w:r>
    </w:p>
    <w:p w14:paraId="00000009" w14:textId="77777777" w:rsidR="00C1591F" w:rsidRDefault="00A76720">
      <w:pPr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>and discuss their concerns with the Town Assessor.</w:t>
      </w:r>
    </w:p>
    <w:p w14:paraId="0000000A" w14:textId="77777777" w:rsidR="00C1591F" w:rsidRDefault="00A76720">
      <w:pPr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0B" w14:textId="77777777" w:rsidR="00C1591F" w:rsidRDefault="00A76720">
      <w:pPr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Marlina</w:t>
      </w:r>
      <w:proofErr w:type="spellEnd"/>
      <w:r>
        <w:rPr>
          <w:sz w:val="32"/>
          <w:szCs w:val="32"/>
        </w:rPr>
        <w:t xml:space="preserve"> Jackson, Clerk</w:t>
      </w:r>
    </w:p>
    <w:p w14:paraId="0000000C" w14:textId="77777777" w:rsidR="00C1591F" w:rsidRDefault="00C1591F"/>
    <w:sectPr w:rsidR="00C159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1F"/>
    <w:rsid w:val="00A76720"/>
    <w:rsid w:val="00C1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5186D-398C-4BC8-8477-CEE5CAD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2021-09-01T15:35:00Z</dcterms:created>
  <dcterms:modified xsi:type="dcterms:W3CDTF">2021-09-01T15:35:00Z</dcterms:modified>
</cp:coreProperties>
</file>